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14" w:rsidRPr="005716F4" w:rsidRDefault="00445214" w:rsidP="00445214">
      <w:pPr>
        <w:pStyle w:val="1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716F4">
        <w:rPr>
          <w:rFonts w:ascii="Times New Roman" w:hAnsi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445214" w:rsidRPr="005716F4" w:rsidRDefault="00445214" w:rsidP="00445214">
      <w:pPr>
        <w:pStyle w:val="1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716F4">
        <w:rPr>
          <w:rFonts w:ascii="Times New Roman" w:hAnsi="Times New Roman"/>
          <w:b/>
          <w:color w:val="000000"/>
          <w:sz w:val="24"/>
          <w:szCs w:val="24"/>
        </w:rPr>
        <w:t>«</w:t>
      </w:r>
      <w:proofErr w:type="spellStart"/>
      <w:r w:rsidRPr="005716F4">
        <w:rPr>
          <w:rFonts w:ascii="Times New Roman" w:hAnsi="Times New Roman"/>
          <w:b/>
          <w:color w:val="000000"/>
          <w:sz w:val="24"/>
          <w:szCs w:val="24"/>
        </w:rPr>
        <w:t>Цудахарская</w:t>
      </w:r>
      <w:proofErr w:type="spellEnd"/>
      <w:r w:rsidRPr="005716F4">
        <w:rPr>
          <w:rFonts w:ascii="Times New Roman" w:hAnsi="Times New Roman"/>
          <w:b/>
          <w:color w:val="000000"/>
          <w:sz w:val="24"/>
          <w:szCs w:val="24"/>
        </w:rPr>
        <w:t xml:space="preserve"> общеобразовательная школа» </w:t>
      </w:r>
      <w:proofErr w:type="spellStart"/>
      <w:r w:rsidRPr="005716F4">
        <w:rPr>
          <w:rFonts w:ascii="Times New Roman" w:hAnsi="Times New Roman"/>
          <w:b/>
          <w:color w:val="000000"/>
          <w:sz w:val="24"/>
          <w:szCs w:val="24"/>
        </w:rPr>
        <w:t>им.М.В.Вагабова</w:t>
      </w:r>
      <w:proofErr w:type="spellEnd"/>
    </w:p>
    <w:p w:rsidR="00445214" w:rsidRPr="005716F4" w:rsidRDefault="00445214" w:rsidP="00445214">
      <w:pPr>
        <w:pStyle w:val="1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5716F4">
        <w:rPr>
          <w:rFonts w:ascii="Times New Roman" w:hAnsi="Times New Roman"/>
          <w:b/>
          <w:color w:val="000000"/>
          <w:sz w:val="24"/>
          <w:szCs w:val="24"/>
        </w:rPr>
        <w:t>Левашинского</w:t>
      </w:r>
      <w:proofErr w:type="spellEnd"/>
      <w:r w:rsidRPr="005716F4">
        <w:rPr>
          <w:rFonts w:ascii="Times New Roman" w:hAnsi="Times New Roman"/>
          <w:b/>
          <w:color w:val="000000"/>
          <w:sz w:val="24"/>
          <w:szCs w:val="24"/>
        </w:rPr>
        <w:t xml:space="preserve"> района Республики Дагестан</w:t>
      </w:r>
    </w:p>
    <w:p w:rsidR="00445214" w:rsidRPr="005716F4" w:rsidRDefault="00445214" w:rsidP="00445214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445214" w:rsidRPr="005716F4" w:rsidRDefault="00445214" w:rsidP="00445214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W w:w="11004" w:type="dxa"/>
        <w:jc w:val="center"/>
        <w:tblInd w:w="649" w:type="dxa"/>
        <w:tblLook w:val="01E0"/>
      </w:tblPr>
      <w:tblGrid>
        <w:gridCol w:w="6125"/>
        <w:gridCol w:w="4879"/>
      </w:tblGrid>
      <w:tr w:rsidR="00445214" w:rsidRPr="005716F4" w:rsidTr="00386DFD">
        <w:trPr>
          <w:trHeight w:val="303"/>
          <w:jc w:val="center"/>
        </w:trPr>
        <w:tc>
          <w:tcPr>
            <w:tcW w:w="6125" w:type="dxa"/>
          </w:tcPr>
          <w:p w:rsidR="00445214" w:rsidRPr="005716F4" w:rsidRDefault="00445214" w:rsidP="00386DFD">
            <w:pPr>
              <w:pStyle w:val="a5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879" w:type="dxa"/>
          </w:tcPr>
          <w:p w:rsidR="00445214" w:rsidRPr="005716F4" w:rsidRDefault="00445214" w:rsidP="00386D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16F4">
              <w:rPr>
                <w:rFonts w:ascii="Times New Roman" w:hAnsi="Times New Roman" w:cs="Times New Roman"/>
              </w:rPr>
              <w:t>УТВЕРЖДАЮ</w:t>
            </w:r>
          </w:p>
          <w:p w:rsidR="00445214" w:rsidRPr="005716F4" w:rsidRDefault="00445214" w:rsidP="00386D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5214" w:rsidRPr="005716F4" w:rsidRDefault="00445214" w:rsidP="00386D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16F4">
              <w:rPr>
                <w:rFonts w:ascii="Times New Roman" w:hAnsi="Times New Roman" w:cs="Times New Roman"/>
              </w:rPr>
              <w:t xml:space="preserve">Директор </w:t>
            </w:r>
          </w:p>
          <w:p w:rsidR="00445214" w:rsidRPr="005716F4" w:rsidRDefault="00445214" w:rsidP="00386D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5214" w:rsidRPr="005716F4" w:rsidRDefault="00445214" w:rsidP="00386D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16F4">
              <w:rPr>
                <w:rFonts w:ascii="Times New Roman" w:hAnsi="Times New Roman" w:cs="Times New Roman"/>
              </w:rPr>
              <w:t>____________________ /Н.К.Расулов/</w:t>
            </w:r>
          </w:p>
          <w:p w:rsidR="00445214" w:rsidRPr="005716F4" w:rsidRDefault="00445214" w:rsidP="00386D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5214" w:rsidRPr="005716F4" w:rsidRDefault="00445214" w:rsidP="00386D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16F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45214" w:rsidRPr="005716F4" w:rsidRDefault="00445214" w:rsidP="0044521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445214" w:rsidRPr="005716F4" w:rsidRDefault="00445214" w:rsidP="0044521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45214" w:rsidRPr="005716F4" w:rsidRDefault="00445214" w:rsidP="0044521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45214" w:rsidRPr="005716F4" w:rsidRDefault="00445214" w:rsidP="0044521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45214" w:rsidRPr="005716F4" w:rsidRDefault="00445214" w:rsidP="0044521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45214" w:rsidRPr="005716F4" w:rsidRDefault="00445214" w:rsidP="0044521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45214" w:rsidRPr="005716F4" w:rsidRDefault="00445214" w:rsidP="004452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445214" w:rsidRPr="005716F4" w:rsidRDefault="00445214" w:rsidP="0044521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5716F4">
        <w:rPr>
          <w:rFonts w:ascii="Times New Roman" w:hAnsi="Times New Roman" w:cs="Times New Roman"/>
          <w:b/>
          <w:sz w:val="44"/>
        </w:rPr>
        <w:t>РАБОЧАЯ ПРОГРАММА</w:t>
      </w:r>
    </w:p>
    <w:p w:rsidR="00445214" w:rsidRPr="005716F4" w:rsidRDefault="00445214" w:rsidP="0044521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445214" w:rsidRDefault="00445214" w:rsidP="0044521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5716F4">
        <w:rPr>
          <w:rFonts w:ascii="Times New Roman" w:hAnsi="Times New Roman" w:cs="Times New Roman"/>
          <w:b/>
          <w:sz w:val="44"/>
        </w:rPr>
        <w:t xml:space="preserve">по </w:t>
      </w:r>
      <w:r>
        <w:rPr>
          <w:rFonts w:ascii="Times New Roman" w:hAnsi="Times New Roman" w:cs="Times New Roman"/>
          <w:b/>
          <w:sz w:val="44"/>
        </w:rPr>
        <w:t>алгебре и началам анализа</w:t>
      </w:r>
    </w:p>
    <w:p w:rsidR="00445214" w:rsidRPr="005716F4" w:rsidRDefault="00445214" w:rsidP="0044521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5716F4">
        <w:rPr>
          <w:rFonts w:ascii="Times New Roman" w:hAnsi="Times New Roman" w:cs="Times New Roman"/>
          <w:b/>
          <w:sz w:val="44"/>
        </w:rPr>
        <w:t xml:space="preserve"> 10 класс</w:t>
      </w:r>
    </w:p>
    <w:p w:rsidR="00445214" w:rsidRPr="005716F4" w:rsidRDefault="00445214" w:rsidP="0044521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445214" w:rsidRPr="005716F4" w:rsidRDefault="00445214" w:rsidP="0044521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445214" w:rsidRPr="005716F4" w:rsidRDefault="00445214" w:rsidP="0044521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445214" w:rsidRPr="005716F4" w:rsidRDefault="00445214" w:rsidP="004452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5214" w:rsidRPr="005716F4" w:rsidRDefault="00445214" w:rsidP="0044521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445214" w:rsidRPr="005716F4" w:rsidRDefault="00445214" w:rsidP="0044521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445214" w:rsidRPr="005716F4" w:rsidRDefault="00445214" w:rsidP="004452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5214" w:rsidRPr="005716F4" w:rsidRDefault="00445214" w:rsidP="004452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5214" w:rsidRPr="005716F4" w:rsidRDefault="00445214" w:rsidP="004452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5214" w:rsidRPr="005716F4" w:rsidRDefault="00445214" w:rsidP="004452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5214" w:rsidRPr="005716F4" w:rsidRDefault="00445214" w:rsidP="0044521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5716F4">
        <w:rPr>
          <w:rFonts w:ascii="Times New Roman" w:hAnsi="Times New Roman" w:cs="Times New Roman"/>
          <w:sz w:val="28"/>
        </w:rPr>
        <w:t xml:space="preserve">Составитель: Расулова </w:t>
      </w:r>
      <w:proofErr w:type="spellStart"/>
      <w:r w:rsidRPr="005716F4">
        <w:rPr>
          <w:rFonts w:ascii="Times New Roman" w:hAnsi="Times New Roman" w:cs="Times New Roman"/>
          <w:sz w:val="28"/>
        </w:rPr>
        <w:t>Разида</w:t>
      </w:r>
      <w:proofErr w:type="spellEnd"/>
      <w:r w:rsidRPr="005716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16F4">
        <w:rPr>
          <w:rFonts w:ascii="Times New Roman" w:hAnsi="Times New Roman" w:cs="Times New Roman"/>
          <w:sz w:val="28"/>
        </w:rPr>
        <w:t>Курбангаджиевна</w:t>
      </w:r>
      <w:proofErr w:type="spellEnd"/>
      <w:r w:rsidRPr="005716F4">
        <w:rPr>
          <w:rFonts w:ascii="Times New Roman" w:hAnsi="Times New Roman" w:cs="Times New Roman"/>
          <w:sz w:val="28"/>
        </w:rPr>
        <w:t>,</w:t>
      </w:r>
    </w:p>
    <w:p w:rsidR="00445214" w:rsidRPr="005716F4" w:rsidRDefault="00445214" w:rsidP="0044521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716F4">
        <w:rPr>
          <w:rFonts w:ascii="Times New Roman" w:hAnsi="Times New Roman" w:cs="Times New Roman"/>
          <w:sz w:val="28"/>
        </w:rPr>
        <w:t>учитель математики</w:t>
      </w:r>
    </w:p>
    <w:p w:rsidR="00445214" w:rsidRPr="005716F4" w:rsidRDefault="00445214" w:rsidP="0044521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45214" w:rsidRPr="005716F4" w:rsidRDefault="00445214" w:rsidP="00445214">
      <w:pPr>
        <w:jc w:val="right"/>
        <w:rPr>
          <w:rFonts w:ascii="Times New Roman" w:hAnsi="Times New Roman" w:cs="Times New Roman"/>
        </w:rPr>
      </w:pPr>
    </w:p>
    <w:p w:rsidR="00445214" w:rsidRPr="005716F4" w:rsidRDefault="00445214" w:rsidP="00445214">
      <w:pPr>
        <w:jc w:val="right"/>
        <w:rPr>
          <w:rFonts w:ascii="Times New Roman" w:hAnsi="Times New Roman" w:cs="Times New Roman"/>
        </w:rPr>
      </w:pPr>
    </w:p>
    <w:p w:rsidR="00445214" w:rsidRPr="005716F4" w:rsidRDefault="00445214" w:rsidP="00445214">
      <w:pPr>
        <w:jc w:val="center"/>
        <w:rPr>
          <w:rFonts w:ascii="Times New Roman" w:hAnsi="Times New Roman" w:cs="Times New Roman"/>
        </w:rPr>
      </w:pPr>
    </w:p>
    <w:p w:rsidR="00445214" w:rsidRPr="005716F4" w:rsidRDefault="00445214" w:rsidP="00445214">
      <w:pPr>
        <w:jc w:val="center"/>
        <w:rPr>
          <w:rFonts w:ascii="Times New Roman" w:hAnsi="Times New Roman" w:cs="Times New Roman"/>
        </w:rPr>
      </w:pPr>
    </w:p>
    <w:p w:rsidR="00445214" w:rsidRDefault="00445214" w:rsidP="00445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5214" w:rsidRDefault="00445214" w:rsidP="00445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5214" w:rsidRDefault="00445214" w:rsidP="00445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5214" w:rsidRDefault="00445214" w:rsidP="00445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5214" w:rsidRPr="00445214" w:rsidRDefault="00445214" w:rsidP="00445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445214" w:rsidRPr="00445214" w:rsidRDefault="00445214" w:rsidP="00445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рабочая программа по алгебре и началам анализа для 10 класса разработана на основе Учебной программы школы по математике </w:t>
      </w:r>
      <w:proofErr w:type="gramStart"/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базовый уровень ) Программы развития и формирования универсальных учебных действий для среднего (полного) общего образования.</w:t>
      </w:r>
    </w:p>
    <w:p w:rsidR="00445214" w:rsidRPr="00445214" w:rsidRDefault="00445214" w:rsidP="00445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выполняет две основные функции.</w:t>
      </w:r>
    </w:p>
    <w:p w:rsidR="00445214" w:rsidRPr="00445214" w:rsidRDefault="00445214" w:rsidP="004452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Информационно-методическая</w:t>
      </w: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445214" w:rsidRPr="00445214" w:rsidRDefault="00445214" w:rsidP="004452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Организационно-планирующая</w:t>
      </w: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445214" w:rsidRPr="00445214" w:rsidRDefault="00445214" w:rsidP="00445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214" w:rsidRPr="00445214" w:rsidRDefault="00445214" w:rsidP="00445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Школьное математическое образование ставит следующие цели обучения:</w:t>
      </w:r>
    </w:p>
    <w:p w:rsidR="00445214" w:rsidRPr="00445214" w:rsidRDefault="00445214" w:rsidP="0044521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445214" w:rsidRPr="00445214" w:rsidRDefault="00445214" w:rsidP="0044521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445214" w:rsidRPr="00445214" w:rsidRDefault="00445214" w:rsidP="0044521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445214" w:rsidRPr="00445214" w:rsidRDefault="00445214" w:rsidP="0044521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445214" w:rsidRPr="00445214" w:rsidRDefault="00445214" w:rsidP="00445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214" w:rsidRPr="00445214" w:rsidRDefault="00445214" w:rsidP="004452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Математическое образование является обязательной и неотъемлемой частью общего образования на всех ступенях школы. Обучение математике в средней школе направлено на достижение следующих</w:t>
      </w:r>
      <w:r w:rsidRPr="004452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целей:</w:t>
      </w:r>
    </w:p>
    <w:p w:rsidR="00445214" w:rsidRPr="00445214" w:rsidRDefault="00445214" w:rsidP="004452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направлении личностного развития:</w:t>
      </w:r>
    </w:p>
    <w:p w:rsidR="00445214" w:rsidRPr="00445214" w:rsidRDefault="00445214" w:rsidP="0044521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представлений о </w:t>
      </w:r>
      <w:proofErr w:type="spellStart"/>
      <w:proofErr w:type="gramStart"/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proofErr w:type="gramEnd"/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445214" w:rsidRPr="00445214" w:rsidRDefault="00445214" w:rsidP="0044521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логического и критического мышления, культуры речи, способности к умственному эксперименту;</w:t>
      </w:r>
    </w:p>
    <w:p w:rsidR="00445214" w:rsidRPr="00445214" w:rsidRDefault="00445214" w:rsidP="0044521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445214" w:rsidRPr="00445214" w:rsidRDefault="00445214" w:rsidP="0044521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445214" w:rsidRPr="00445214" w:rsidRDefault="00445214" w:rsidP="0044521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качеств мышления, необходимых для адаптации в современном информационном обществе;</w:t>
      </w:r>
    </w:p>
    <w:p w:rsidR="00445214" w:rsidRPr="00445214" w:rsidRDefault="00445214" w:rsidP="0044521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интереса к математическому творчеству и математических способностей;</w:t>
      </w:r>
    </w:p>
    <w:p w:rsidR="00445214" w:rsidRPr="00445214" w:rsidRDefault="00445214" w:rsidP="004452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</w:t>
      </w:r>
      <w:proofErr w:type="spellStart"/>
      <w:r w:rsidRPr="004452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метапредметном</w:t>
      </w:r>
      <w:proofErr w:type="spellEnd"/>
      <w:r w:rsidRPr="004452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направлении:</w:t>
      </w:r>
    </w:p>
    <w:p w:rsidR="00445214" w:rsidRPr="00445214" w:rsidRDefault="00445214" w:rsidP="0044521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представлений о математике как форме описания и методе познания действительности, создание условий для приобретения опыта математического моделирования;</w:t>
      </w:r>
    </w:p>
    <w:p w:rsidR="00445214" w:rsidRPr="00445214" w:rsidRDefault="00445214" w:rsidP="0044521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общих способов интеллектуальной деятельности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445214" w:rsidRPr="00445214" w:rsidRDefault="00445214" w:rsidP="004452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предметном направлении:</w:t>
      </w:r>
    </w:p>
    <w:p w:rsidR="00445214" w:rsidRPr="00445214" w:rsidRDefault="00445214" w:rsidP="0044521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445214" w:rsidRPr="00445214" w:rsidRDefault="00445214" w:rsidP="0044521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445214" w:rsidRPr="00445214" w:rsidRDefault="00445214" w:rsidP="004452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5214" w:rsidRPr="00445214" w:rsidRDefault="00445214" w:rsidP="004452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математического образования</w:t>
      </w: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средней школе формируется на основе фундаментального ядра школьного математического образования. В программе оно представлено в виде совокупности содержательных разделов, конкретизирующих соответствующие блоки фундаментального ядра применительно к средней школе. Программа регламентирует объем материала, обязательного для изучения в средней школе, а также дает примерное его распределение между 10-11 классами.</w:t>
      </w:r>
    </w:p>
    <w:p w:rsidR="00445214" w:rsidRPr="00445214" w:rsidRDefault="00445214" w:rsidP="00445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математического образования в средней школе включает следующие </w:t>
      </w:r>
      <w:proofErr w:type="spellStart"/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разделы</w:t>
      </w:r>
      <w:proofErr w:type="gramStart"/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452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proofErr w:type="gramEnd"/>
      <w:r w:rsidRPr="004452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лгебра</w:t>
      </w:r>
      <w:proofErr w:type="spellEnd"/>
      <w:r w:rsidRPr="004452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функции, начала математического анализа, вероятность и статистика.</w:t>
      </w: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Содержание каждого из этих разделов разворачивается в содержательно-методическую линию, пронизывающую все основные разделы содержания математического образования на данной ступени обучения.</w:t>
      </w:r>
    </w:p>
    <w:p w:rsidR="00445214" w:rsidRPr="00445214" w:rsidRDefault="00445214" w:rsidP="004452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раздела «Алгебра» 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Завершение числовой линии: систематизация сведений о действительных числах, о комплексных числах, более сложные вопросы арифметики: алгоритм Евклида, основная теорема арифметики. Язык алгебры подчеркивает значение математики как языка для построения математических моделей процессов и явлений реального мира. В задачи изучения алгебры входят также развитие алгоритмического мышления, необходимого, в частности, для усвоения курса информатики, овладения навыками дедуктивных рассуждений. Преобразование символьных форм вносит специфический вклад в развитие воображения учащихся, их способностей к математическому творчеству. В средней школе материал группируется вокруг</w:t>
      </w:r>
    </w:p>
    <w:p w:rsidR="00445214" w:rsidRPr="00445214" w:rsidRDefault="00445214" w:rsidP="004452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преобразования иррациональных, показательных, логарифмических и тригонометрических выражений.</w:t>
      </w:r>
    </w:p>
    <w:p w:rsidR="00445214" w:rsidRPr="00445214" w:rsidRDefault="00445214" w:rsidP="004452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раздела «Функции» продолжает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:rsidR="00445214" w:rsidRPr="00445214" w:rsidRDefault="00445214" w:rsidP="0044521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«Начала математического анализа» служит базой для представлений об основных понятиях, идеях и методах математического анализа;</w:t>
      </w:r>
    </w:p>
    <w:p w:rsidR="00445214" w:rsidRPr="00445214" w:rsidRDefault="00445214" w:rsidP="0044521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«Вероятность и статистика» — обязательный компонент школьного образования, усиливающий его прикладное и практическое значение. Этот материал </w:t>
      </w:r>
      <w:proofErr w:type="gramStart"/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</w:t>
      </w:r>
      <w:proofErr w:type="gramEnd"/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для формирования у учащихся функциональной грамотности умений воспринимать и критически анализировать информацию, представленную в различных формах, понимать вероятностный характер многих реальных зависимостей; для формирования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величин.</w:t>
      </w:r>
    </w:p>
    <w:p w:rsidR="00445214" w:rsidRPr="00445214" w:rsidRDefault="00445214" w:rsidP="004452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изучении статистики и вероятности расширяются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proofErr w:type="gramEnd"/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закладываются основы вероятностного мышления.</w:t>
      </w:r>
    </w:p>
    <w:p w:rsidR="00445214" w:rsidRPr="00445214" w:rsidRDefault="00445214" w:rsidP="004452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«Математика в историческом развитии» предназначен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 На него не выделяется специальных уроков, усвоение его не контролируется, но содержание этого раздела органично присутствует в учебном процессе как своего рода гуманитарный фон при рассмотрении проблематики основного содержания математического образования.</w:t>
      </w:r>
    </w:p>
    <w:p w:rsidR="00445214" w:rsidRPr="00445214" w:rsidRDefault="00445214" w:rsidP="004452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5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 и освоению содержания курса</w:t>
      </w:r>
    </w:p>
    <w:p w:rsidR="00445214" w:rsidRPr="00445214" w:rsidRDefault="00445214" w:rsidP="004452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математики в средней школе дает возможность </w:t>
      </w:r>
      <w:proofErr w:type="gramStart"/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достичь следующих результатов развития:</w:t>
      </w:r>
    </w:p>
    <w:p w:rsidR="00445214" w:rsidRPr="00445214" w:rsidRDefault="00445214" w:rsidP="004452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личностном направлении:</w:t>
      </w:r>
    </w:p>
    <w:p w:rsidR="00445214" w:rsidRPr="00445214" w:rsidRDefault="00445214" w:rsidP="0044521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445214" w:rsidRPr="00445214" w:rsidRDefault="00445214" w:rsidP="0044521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контрпримеры</w:t>
      </w:r>
      <w:proofErr w:type="spellEnd"/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45214" w:rsidRPr="00445214" w:rsidRDefault="00445214" w:rsidP="0044521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критичность мышления, умение распознавать логически некорректные высказывания, отличать гипотезу от факта;</w:t>
      </w:r>
    </w:p>
    <w:p w:rsidR="00445214" w:rsidRPr="00445214" w:rsidRDefault="00445214" w:rsidP="0044521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445214" w:rsidRPr="00445214" w:rsidRDefault="00445214" w:rsidP="0044521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креативность</w:t>
      </w:r>
      <w:proofErr w:type="spellEnd"/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мышления, инициатива, находчивость, активность при решении математических задач;</w:t>
      </w:r>
    </w:p>
    <w:p w:rsidR="00445214" w:rsidRPr="00445214" w:rsidRDefault="00445214" w:rsidP="0044521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контролировать процесс и результат учебной математической деятельности;</w:t>
      </w:r>
    </w:p>
    <w:p w:rsidR="00445214" w:rsidRPr="00445214" w:rsidRDefault="00445214" w:rsidP="0044521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эмоциональному восприятию математических объектов, задач, решений, рассуждений;</w:t>
      </w:r>
    </w:p>
    <w:p w:rsidR="00445214" w:rsidRPr="00445214" w:rsidRDefault="00445214" w:rsidP="004452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</w:t>
      </w:r>
      <w:proofErr w:type="spellStart"/>
      <w:r w:rsidRPr="004452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метапредметном</w:t>
      </w:r>
      <w:proofErr w:type="spellEnd"/>
      <w:r w:rsidRPr="004452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направлении</w:t>
      </w: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45214" w:rsidRPr="00445214" w:rsidRDefault="00445214" w:rsidP="0044521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об идеях и о методах математики как универсальном языке науки и техники, средстве моделирования явлений и процессов;</w:t>
      </w:r>
    </w:p>
    <w:p w:rsidR="00445214" w:rsidRPr="00445214" w:rsidRDefault="00445214" w:rsidP="0044521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445214" w:rsidRPr="00445214" w:rsidRDefault="00445214" w:rsidP="0044521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неполной и избыточной, точной и вероятностной информации;</w:t>
      </w:r>
    </w:p>
    <w:p w:rsidR="00445214" w:rsidRPr="00445214" w:rsidRDefault="00445214" w:rsidP="0044521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445214" w:rsidRPr="00445214" w:rsidRDefault="00445214" w:rsidP="0044521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выдвигать гипотезы при решении учебных задач, понимать необходимость их проверки;</w:t>
      </w:r>
    </w:p>
    <w:p w:rsidR="00445214" w:rsidRPr="00445214" w:rsidRDefault="00445214" w:rsidP="0044521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445214" w:rsidRPr="00445214" w:rsidRDefault="00445214" w:rsidP="0044521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445214" w:rsidRPr="00445214" w:rsidRDefault="00445214" w:rsidP="0044521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445214" w:rsidRPr="00445214" w:rsidRDefault="00445214" w:rsidP="0044521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445214" w:rsidRPr="00445214" w:rsidRDefault="00445214" w:rsidP="0044521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и </w:t>
      </w:r>
      <w:proofErr w:type="spellStart"/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общепользовательской</w:t>
      </w:r>
      <w:proofErr w:type="spellEnd"/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компетентности в области использования информационно-коммуникационных технологий;</w:t>
      </w:r>
    </w:p>
    <w:p w:rsidR="00445214" w:rsidRPr="00445214" w:rsidRDefault="00445214" w:rsidP="004452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предметном направлении:</w:t>
      </w:r>
    </w:p>
    <w:p w:rsidR="00445214" w:rsidRPr="00445214" w:rsidRDefault="00445214" w:rsidP="004452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базовый курс</w:t>
      </w: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</w:p>
    <w:p w:rsidR="00445214" w:rsidRPr="00445214" w:rsidRDefault="00445214" w:rsidP="0044521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445214" w:rsidRPr="00445214" w:rsidRDefault="00445214" w:rsidP="00445214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445214" w:rsidRPr="00445214" w:rsidRDefault="00445214" w:rsidP="00445214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445214" w:rsidRPr="00445214" w:rsidRDefault="00445214" w:rsidP="00445214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445214" w:rsidRPr="00445214" w:rsidRDefault="00445214" w:rsidP="00445214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об основных понятиях, идеях и методах математического анализа;</w:t>
      </w:r>
    </w:p>
    <w:p w:rsidR="00445214" w:rsidRPr="00445214" w:rsidRDefault="00445214" w:rsidP="00445214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445214" w:rsidRPr="00445214" w:rsidRDefault="00445214" w:rsidP="00445214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445214" w:rsidRPr="00445214" w:rsidRDefault="00445214" w:rsidP="00445214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использования готовых компьютерных программ при решении</w:t>
      </w:r>
    </w:p>
    <w:p w:rsidR="00445214" w:rsidRPr="00445214" w:rsidRDefault="00445214" w:rsidP="00445214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задач.</w:t>
      </w:r>
    </w:p>
    <w:p w:rsidR="00445214" w:rsidRPr="00445214" w:rsidRDefault="00445214" w:rsidP="00445214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445214" w:rsidRPr="00445214" w:rsidRDefault="00445214" w:rsidP="00445214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445214" w:rsidRPr="00445214" w:rsidRDefault="00445214" w:rsidP="00445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предмета в Базисном учебном (образовательном) плане</w:t>
      </w:r>
    </w:p>
    <w:p w:rsidR="00445214" w:rsidRPr="00445214" w:rsidRDefault="00445214" w:rsidP="00445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Базисный учебный (образовательный) план на изучение математики в средней школе отводит 3 </w:t>
      </w:r>
      <w:proofErr w:type="gramStart"/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proofErr w:type="gramEnd"/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в неделю в течение 10 класса, 102 урока в год. Учебное время может быть увеличено до 6 и более уроков в неделю за счет вариативной части Базисного плана. Согласно проекту Базисного учебного (образовательного) плана в 10 классе параллельно изучаются предметы «Алгебра и начала анализа и «Геометрия».</w:t>
      </w: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Предмет «Алгебра и начала анализа» включает некоторые вопросы, развивающие числовую линию, собственно алгебраический материал, элементарные функции, элементы математического анализа, а также элементы вероятностно-статистической линии.</w:t>
      </w:r>
      <w:r w:rsidRPr="00445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5214" w:rsidRPr="00445214" w:rsidRDefault="00445214" w:rsidP="00445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p w:rsidR="00445214" w:rsidRPr="00445214" w:rsidRDefault="00445214" w:rsidP="00445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Алгебра начала математического анализа 10 класс</w:t>
      </w:r>
    </w:p>
    <w:p w:rsidR="00445214" w:rsidRPr="00445214" w:rsidRDefault="00445214" w:rsidP="00445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часа в неделю (102 ч)</w:t>
      </w:r>
    </w:p>
    <w:sectPr w:rsidR="00445214" w:rsidRPr="00445214" w:rsidSect="00973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0DB4"/>
    <w:multiLevelType w:val="multilevel"/>
    <w:tmpl w:val="EA402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96078"/>
    <w:multiLevelType w:val="multilevel"/>
    <w:tmpl w:val="631C8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584F91"/>
    <w:multiLevelType w:val="multilevel"/>
    <w:tmpl w:val="763A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41709B"/>
    <w:multiLevelType w:val="multilevel"/>
    <w:tmpl w:val="6DDAB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C80625"/>
    <w:multiLevelType w:val="multilevel"/>
    <w:tmpl w:val="F5B2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F03FB4"/>
    <w:multiLevelType w:val="multilevel"/>
    <w:tmpl w:val="5FF4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FF2BB3"/>
    <w:multiLevelType w:val="multilevel"/>
    <w:tmpl w:val="3DF6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CD1C98"/>
    <w:multiLevelType w:val="multilevel"/>
    <w:tmpl w:val="367A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D87F32"/>
    <w:multiLevelType w:val="multilevel"/>
    <w:tmpl w:val="FCE0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F9331B"/>
    <w:multiLevelType w:val="multilevel"/>
    <w:tmpl w:val="9C1C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C608E4"/>
    <w:multiLevelType w:val="multilevel"/>
    <w:tmpl w:val="8F2E7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FA7C6A"/>
    <w:multiLevelType w:val="multilevel"/>
    <w:tmpl w:val="77D6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7D7419"/>
    <w:multiLevelType w:val="multilevel"/>
    <w:tmpl w:val="590E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BD47FF"/>
    <w:multiLevelType w:val="multilevel"/>
    <w:tmpl w:val="7584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846F33"/>
    <w:multiLevelType w:val="multilevel"/>
    <w:tmpl w:val="8398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FA6F4D"/>
    <w:multiLevelType w:val="multilevel"/>
    <w:tmpl w:val="6820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A85516"/>
    <w:multiLevelType w:val="multilevel"/>
    <w:tmpl w:val="E30C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307234"/>
    <w:multiLevelType w:val="multilevel"/>
    <w:tmpl w:val="0A18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13"/>
  </w:num>
  <w:num w:numId="8">
    <w:abstractNumId w:val="14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16"/>
  </w:num>
  <w:num w:numId="14">
    <w:abstractNumId w:val="2"/>
  </w:num>
  <w:num w:numId="15">
    <w:abstractNumId w:val="5"/>
  </w:num>
  <w:num w:numId="16">
    <w:abstractNumId w:val="6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45214"/>
    <w:rsid w:val="00445214"/>
    <w:rsid w:val="0097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0E"/>
  </w:style>
  <w:style w:type="paragraph" w:styleId="6">
    <w:name w:val="heading 6"/>
    <w:basedOn w:val="a"/>
    <w:link w:val="60"/>
    <w:uiPriority w:val="9"/>
    <w:qFormat/>
    <w:rsid w:val="0044521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4521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4">
    <w:name w:val="Emphasis"/>
    <w:basedOn w:val="a0"/>
    <w:uiPriority w:val="20"/>
    <w:qFormat/>
    <w:rsid w:val="00445214"/>
    <w:rPr>
      <w:i/>
      <w:iCs/>
    </w:rPr>
  </w:style>
  <w:style w:type="paragraph" w:customStyle="1" w:styleId="1">
    <w:name w:val="обычный1"/>
    <w:basedOn w:val="a"/>
    <w:rsid w:val="00445214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0"/>
      <w:lang w:eastAsia="ru-RU"/>
    </w:rPr>
  </w:style>
  <w:style w:type="paragraph" w:customStyle="1" w:styleId="a5">
    <w:name w:val="таблица"/>
    <w:basedOn w:val="a"/>
    <w:rsid w:val="00445214"/>
    <w:pPr>
      <w:widowControl w:val="0"/>
      <w:spacing w:after="0" w:line="240" w:lineRule="auto"/>
    </w:pPr>
    <w:rPr>
      <w:rFonts w:ascii="Franklin Gothic Book" w:eastAsia="Times New Roman" w:hAnsi="Franklin Gothic Book" w:cs="Times New Roman"/>
      <w:sz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1860</Words>
  <Characters>10608</Characters>
  <Application>Microsoft Office Word</Application>
  <DocSecurity>0</DocSecurity>
  <Lines>88</Lines>
  <Paragraphs>24</Paragraphs>
  <ScaleCrop>false</ScaleCrop>
  <Company/>
  <LinksUpToDate>false</LinksUpToDate>
  <CharactersWithSpaces>12444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Zahraullah Shapieva</dc:creator>
  <cp:lastModifiedBy>Zahraullah Shapieva</cp:lastModifiedBy>
  <cp:revision>1</cp:revision>
  <cp:lastPrinted>2017-10-04T17:43:00Z</cp:lastPrinted>
  <dcterms:created xsi:type="dcterms:W3CDTF">2017-10-04T17:36:00Z</dcterms:created>
  <dcterms:modified xsi:type="dcterms:W3CDTF">2017-10-04T17:43:00Z</dcterms:modified>
</cp:coreProperties>
</file>